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F8" w:rsidRPr="005E0C54" w:rsidRDefault="000305F8" w:rsidP="00F95093">
      <w:pPr>
        <w:jc w:val="center"/>
        <w:rPr>
          <w:rFonts w:ascii="黑体" w:eastAsia="黑体" w:hAnsi="宋体"/>
          <w:sz w:val="36"/>
          <w:szCs w:val="36"/>
        </w:rPr>
      </w:pPr>
      <w:r w:rsidRPr="005E0C54">
        <w:rPr>
          <w:rFonts w:ascii="黑体" w:eastAsia="黑体" w:hAnsi="宋体" w:hint="eastAsia"/>
          <w:sz w:val="36"/>
          <w:szCs w:val="36"/>
        </w:rPr>
        <w:t>上海市油水分离器产品质量委托检测结果公示</w:t>
      </w:r>
    </w:p>
    <w:p w:rsidR="000305F8" w:rsidRPr="00FA25D4" w:rsidRDefault="000305F8" w:rsidP="00F95093">
      <w:pPr>
        <w:jc w:val="center"/>
        <w:rPr>
          <w:rFonts w:ascii="楷体_GB2312" w:eastAsia="楷体_GB2312" w:hAnsi="宋体"/>
          <w:sz w:val="30"/>
          <w:szCs w:val="30"/>
        </w:rPr>
      </w:pPr>
      <w:r w:rsidRPr="00FA25D4">
        <w:rPr>
          <w:rFonts w:ascii="楷体_GB2312" w:eastAsia="楷体_GB2312" w:hAnsi="宋体" w:hint="eastAsia"/>
          <w:sz w:val="30"/>
          <w:szCs w:val="30"/>
        </w:rPr>
        <w:t>（第</w:t>
      </w:r>
      <w:r>
        <w:rPr>
          <w:rFonts w:ascii="楷体_GB2312" w:eastAsia="楷体_GB2312" w:hAnsi="宋体" w:hint="eastAsia"/>
          <w:sz w:val="30"/>
          <w:szCs w:val="30"/>
        </w:rPr>
        <w:t>三</w:t>
      </w:r>
      <w:r w:rsidRPr="00FA25D4">
        <w:rPr>
          <w:rFonts w:ascii="楷体_GB2312" w:eastAsia="楷体_GB2312" w:hAnsi="宋体" w:hint="eastAsia"/>
          <w:sz w:val="30"/>
          <w:szCs w:val="30"/>
        </w:rPr>
        <w:t>批）</w:t>
      </w:r>
    </w:p>
    <w:p w:rsidR="000305F8" w:rsidRPr="0051446B" w:rsidRDefault="000305F8" w:rsidP="00F95093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0305F8" w:rsidRPr="00777F40" w:rsidRDefault="000305F8" w:rsidP="00F95093">
      <w:pPr>
        <w:widowControl/>
        <w:spacing w:line="360" w:lineRule="auto"/>
        <w:ind w:firstLine="645"/>
        <w:jc w:val="left"/>
        <w:rPr>
          <w:rFonts w:ascii="仿宋_GB2312" w:eastAsia="仿宋_GB2312" w:hAnsi="??" w:cs="Arial"/>
          <w:color w:val="000000"/>
          <w:kern w:val="0"/>
          <w:sz w:val="32"/>
          <w:szCs w:val="32"/>
        </w:rPr>
      </w:pPr>
      <w:r w:rsidRPr="008B6718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为贯彻落实《上海市餐厨废弃油脂处理管理办法》（上海市人民政府令第</w:t>
      </w:r>
      <w:r w:rsidRPr="008B6718">
        <w:rPr>
          <w:rFonts w:ascii="仿宋_GB2312" w:eastAsia="仿宋_GB2312" w:hAnsi="??" w:cs="Arial"/>
          <w:color w:val="000000"/>
          <w:kern w:val="0"/>
          <w:sz w:val="32"/>
          <w:szCs w:val="32"/>
        </w:rPr>
        <w:t>97</w:t>
      </w:r>
      <w:r w:rsidRPr="008B6718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号），推进本市餐饮服务单位安装油水分离器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受相关企业的委托，上海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市食品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安全工作联合会、上海市餐饮烹饪行业协会于</w:t>
      </w:r>
      <w:r w:rsidRPr="005D308E">
        <w:rPr>
          <w:rFonts w:ascii="仿宋_GB2312" w:eastAsia="仿宋_GB2312" w:hAnsi="??" w:cs="Arial"/>
          <w:color w:val="000000"/>
          <w:kern w:val="0"/>
          <w:sz w:val="32"/>
          <w:szCs w:val="32"/>
        </w:rPr>
        <w:t>2013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??" w:cs="Arial"/>
          <w:color w:val="000000"/>
          <w:kern w:val="0"/>
          <w:sz w:val="32"/>
          <w:szCs w:val="32"/>
        </w:rPr>
        <w:t>12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月</w:t>
      </w:r>
      <w:r w:rsidRPr="005D308E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组织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有关专业检验检测机构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依据</w:t>
      </w:r>
      <w:r w:rsidRPr="005D308E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《餐饮废水隔油器》（</w:t>
      </w:r>
      <w:r w:rsidRPr="005D308E">
        <w:rPr>
          <w:rFonts w:ascii="仿宋_GB2312" w:eastAsia="仿宋_GB2312" w:hAnsi="??" w:cs="Arial"/>
          <w:color w:val="000000"/>
          <w:kern w:val="0"/>
          <w:sz w:val="32"/>
          <w:szCs w:val="32"/>
        </w:rPr>
        <w:t>CJ/T295-2008</w:t>
      </w:r>
      <w:r w:rsidRPr="005D308E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）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对提出委托检测申请的油水分离器产品进行检测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（第三批）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。经检测，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认定第三批共</w:t>
      </w:r>
      <w:r>
        <w:rPr>
          <w:rFonts w:ascii="仿宋_GB2312" w:eastAsia="仿宋_GB2312" w:hAnsi="??" w:cs="Arial"/>
          <w:color w:val="000000"/>
          <w:kern w:val="0"/>
          <w:sz w:val="32"/>
          <w:szCs w:val="32"/>
        </w:rPr>
        <w:t>17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家企业生产经销的</w:t>
      </w:r>
      <w:r>
        <w:rPr>
          <w:rFonts w:ascii="仿宋_GB2312" w:eastAsia="仿宋_GB2312" w:hAnsi="??" w:cs="Arial"/>
          <w:color w:val="000000"/>
          <w:kern w:val="0"/>
          <w:sz w:val="32"/>
          <w:szCs w:val="32"/>
        </w:rPr>
        <w:t>36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个型号的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油水分离器产品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（详见附件）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符合</w:t>
      </w:r>
      <w:r w:rsidRPr="005D308E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《餐饮废水隔油器》（</w:t>
      </w:r>
      <w:r w:rsidRPr="005D308E">
        <w:rPr>
          <w:rFonts w:ascii="仿宋_GB2312" w:eastAsia="仿宋_GB2312" w:hAnsi="??" w:cs="Arial"/>
          <w:color w:val="000000"/>
          <w:kern w:val="0"/>
          <w:sz w:val="32"/>
          <w:szCs w:val="32"/>
        </w:rPr>
        <w:t>CJ/T295-2008</w:t>
      </w:r>
      <w:r w:rsidRPr="005D308E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主要性能要求，现予以公示。上海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市食品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安全工作联合会、</w:t>
      </w:r>
      <w:r w:rsidRPr="005D308E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上海市餐饮烹饪行业协会</w:t>
      </w:r>
      <w:r w:rsidRPr="00777F40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鼓励餐饮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服务单位可</w:t>
      </w:r>
      <w:r w:rsidRPr="00777F40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选择使用上述油水分离器。</w:t>
      </w:r>
    </w:p>
    <w:p w:rsidR="000305F8" w:rsidRPr="00777F40" w:rsidRDefault="000305F8" w:rsidP="00F95093">
      <w:pPr>
        <w:widowControl/>
        <w:spacing w:line="360" w:lineRule="auto"/>
        <w:ind w:firstLine="645"/>
        <w:jc w:val="left"/>
        <w:rPr>
          <w:rFonts w:ascii="仿宋_GB2312" w:eastAsia="仿宋_GB2312" w:hAnsi="??" w:cs="Arial"/>
          <w:color w:val="000000"/>
          <w:kern w:val="0"/>
          <w:sz w:val="32"/>
          <w:szCs w:val="32"/>
        </w:rPr>
      </w:pPr>
    </w:p>
    <w:p w:rsidR="000305F8" w:rsidRPr="00777F40" w:rsidRDefault="000305F8" w:rsidP="00F95093">
      <w:pPr>
        <w:widowControl/>
        <w:spacing w:line="360" w:lineRule="auto"/>
        <w:ind w:firstLine="645"/>
        <w:jc w:val="left"/>
        <w:rPr>
          <w:rFonts w:ascii="仿宋_GB2312" w:eastAsia="仿宋_GB2312" w:hAnsi="??" w:cs="Arial"/>
          <w:color w:val="000000"/>
          <w:kern w:val="0"/>
          <w:sz w:val="32"/>
          <w:szCs w:val="32"/>
        </w:rPr>
      </w:pPr>
      <w:r w:rsidRPr="00777F40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附件：上海市油水分离器产品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公示目录（第三批）</w:t>
      </w:r>
    </w:p>
    <w:p w:rsidR="000305F8" w:rsidRDefault="000305F8" w:rsidP="00F95093">
      <w:pPr>
        <w:widowControl/>
        <w:spacing w:line="360" w:lineRule="auto"/>
        <w:ind w:firstLine="645"/>
        <w:jc w:val="left"/>
        <w:rPr>
          <w:rFonts w:ascii="仿宋_GB2312" w:eastAsia="仿宋_GB2312" w:hAnsi="??" w:cs="Arial"/>
          <w:color w:val="000000"/>
          <w:kern w:val="0"/>
          <w:sz w:val="32"/>
          <w:szCs w:val="32"/>
        </w:rPr>
      </w:pPr>
    </w:p>
    <w:p w:rsidR="000305F8" w:rsidRPr="00777F40" w:rsidRDefault="000305F8" w:rsidP="00F95093">
      <w:pPr>
        <w:widowControl/>
        <w:spacing w:line="360" w:lineRule="auto"/>
        <w:ind w:firstLine="645"/>
        <w:jc w:val="left"/>
        <w:rPr>
          <w:rFonts w:ascii="仿宋_GB2312" w:eastAsia="仿宋_GB2312" w:hAnsi="??" w:cs="Arial"/>
          <w:color w:val="000000"/>
          <w:kern w:val="0"/>
          <w:sz w:val="32"/>
          <w:szCs w:val="32"/>
        </w:rPr>
      </w:pPr>
    </w:p>
    <w:p w:rsidR="000305F8" w:rsidRDefault="000305F8" w:rsidP="00454A49">
      <w:pPr>
        <w:widowControl/>
        <w:spacing w:line="360" w:lineRule="auto"/>
        <w:ind w:firstLineChars="1065" w:firstLine="31680"/>
        <w:jc w:val="left"/>
        <w:rPr>
          <w:rFonts w:ascii="仿宋_GB2312" w:eastAsia="仿宋_GB2312" w:hAnsi="??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上海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市食品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安全工作联合会</w:t>
      </w:r>
    </w:p>
    <w:p w:rsidR="000305F8" w:rsidRPr="00801FE6" w:rsidRDefault="000305F8" w:rsidP="00454A49">
      <w:pPr>
        <w:spacing w:line="520" w:lineRule="exact"/>
        <w:ind w:firstLineChars="1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上海市餐饮烹饪行业协会</w:t>
      </w:r>
    </w:p>
    <w:p w:rsidR="000305F8" w:rsidRDefault="000305F8" w:rsidP="00454A49">
      <w:pPr>
        <w:widowControl/>
        <w:spacing w:line="360" w:lineRule="auto"/>
        <w:ind w:firstLineChars="1293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2014</w:t>
      </w:r>
      <w:r w:rsidRPr="005144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5144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16</w:t>
      </w:r>
      <w:r w:rsidRPr="005144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0305F8" w:rsidRDefault="000305F8" w:rsidP="00454A49">
      <w:pPr>
        <w:widowControl/>
        <w:spacing w:line="360" w:lineRule="auto"/>
        <w:ind w:firstLineChars="1415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305F8" w:rsidRDefault="000305F8" w:rsidP="00454A49">
      <w:pPr>
        <w:widowControl/>
        <w:spacing w:line="360" w:lineRule="auto"/>
        <w:ind w:firstLineChars="1415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  <w:sectPr w:rsidR="000305F8" w:rsidSect="00F0517F">
          <w:footerReference w:type="even" r:id="rId6"/>
          <w:footerReference w:type="default" r:id="rId7"/>
          <w:pgSz w:w="11906" w:h="16838"/>
          <w:pgMar w:top="1191" w:right="1797" w:bottom="1191" w:left="1797" w:header="851" w:footer="992" w:gutter="0"/>
          <w:pgNumType w:fmt="numberInDash"/>
          <w:cols w:space="425"/>
          <w:docGrid w:type="lines" w:linePitch="312"/>
        </w:sectPr>
      </w:pPr>
    </w:p>
    <w:p w:rsidR="000305F8" w:rsidRPr="00821BB6" w:rsidRDefault="000305F8" w:rsidP="00F95093">
      <w:pPr>
        <w:widowControl/>
        <w:spacing w:line="360" w:lineRule="auto"/>
        <w:rPr>
          <w:rFonts w:ascii="仿宋_GB2312" w:eastAsia="仿宋_GB2312"/>
          <w:sz w:val="24"/>
        </w:rPr>
      </w:pPr>
      <w:r w:rsidRPr="00821BB6">
        <w:rPr>
          <w:rFonts w:ascii="仿宋_GB2312" w:eastAsia="仿宋_GB2312" w:hint="eastAsia"/>
          <w:sz w:val="24"/>
        </w:rPr>
        <w:t>附件：</w:t>
      </w:r>
    </w:p>
    <w:p w:rsidR="000305F8" w:rsidRDefault="000305F8" w:rsidP="00F95093">
      <w:pPr>
        <w:widowControl/>
        <w:spacing w:line="360" w:lineRule="auto"/>
        <w:jc w:val="center"/>
        <w:rPr>
          <w:rFonts w:ascii="黑体" w:eastAsia="黑体" w:hAnsi="??" w:cs="Arial"/>
          <w:color w:val="000000"/>
          <w:kern w:val="0"/>
          <w:sz w:val="36"/>
          <w:szCs w:val="36"/>
        </w:rPr>
      </w:pPr>
      <w:r w:rsidRPr="00F0517F">
        <w:rPr>
          <w:rFonts w:ascii="黑体" w:eastAsia="黑体" w:hAnsi="??" w:cs="Arial" w:hint="eastAsia"/>
          <w:color w:val="000000"/>
          <w:kern w:val="0"/>
          <w:sz w:val="36"/>
          <w:szCs w:val="36"/>
        </w:rPr>
        <w:t>上海市油水分离器产品公示目录（第</w:t>
      </w:r>
      <w:r>
        <w:rPr>
          <w:rFonts w:ascii="黑体" w:eastAsia="黑体" w:hAnsi="??" w:cs="Arial" w:hint="eastAsia"/>
          <w:color w:val="000000"/>
          <w:kern w:val="0"/>
          <w:sz w:val="36"/>
          <w:szCs w:val="36"/>
        </w:rPr>
        <w:t>三</w:t>
      </w:r>
      <w:r w:rsidRPr="00F0517F">
        <w:rPr>
          <w:rFonts w:ascii="黑体" w:eastAsia="黑体" w:hAnsi="??" w:cs="Arial" w:hint="eastAsia"/>
          <w:color w:val="000000"/>
          <w:kern w:val="0"/>
          <w:sz w:val="36"/>
          <w:szCs w:val="36"/>
        </w:rPr>
        <w:t>批）</w:t>
      </w:r>
    </w:p>
    <w:tbl>
      <w:tblPr>
        <w:tblW w:w="15473" w:type="dxa"/>
        <w:jc w:val="center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1"/>
        <w:gridCol w:w="2256"/>
        <w:gridCol w:w="1550"/>
        <w:gridCol w:w="2851"/>
        <w:gridCol w:w="1048"/>
        <w:gridCol w:w="2376"/>
        <w:gridCol w:w="2256"/>
        <w:gridCol w:w="995"/>
      </w:tblGrid>
      <w:tr w:rsidR="000305F8" w:rsidRPr="00B55FE2" w:rsidTr="003B6F2B">
        <w:trPr>
          <w:trHeight w:val="855"/>
          <w:jc w:val="center"/>
        </w:trPr>
        <w:tc>
          <w:tcPr>
            <w:tcW w:w="2296" w:type="dxa"/>
            <w:vAlign w:val="center"/>
          </w:tcPr>
          <w:p w:rsidR="000305F8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油水分离器</w:t>
            </w:r>
          </w:p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生产经销商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油水分离器型号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参考适用</w:t>
            </w:r>
            <w:r>
              <w:rPr>
                <w:rFonts w:ascii="宋体" w:hAnsi="宋体" w:cs="宋体" w:hint="eastAsia"/>
                <w:kern w:val="0"/>
                <w:sz w:val="24"/>
              </w:rPr>
              <w:t>餐饮企业规模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（大、中、小）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企业地址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技术部门及售后服务部门联系电话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参考价（元）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上海玖洁厨房不锈钢制品有限公司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JJYS-A-3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小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上海市松江区茸兴路</w:t>
            </w:r>
            <w:r w:rsidRPr="00B55FE2">
              <w:rPr>
                <w:rFonts w:ascii="宋体" w:hAnsi="宋体" w:cs="宋体"/>
                <w:kern w:val="0"/>
                <w:sz w:val="24"/>
              </w:rPr>
              <w:t>12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胡冰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021-57780258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13917089881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021-57780258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13917089881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8800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上海玖洁厨房不锈钢制品有限公司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JJYS-B-10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中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上海市松江区茸兴路</w:t>
            </w:r>
            <w:r w:rsidRPr="00B55FE2">
              <w:rPr>
                <w:rFonts w:ascii="宋体" w:hAnsi="宋体" w:cs="宋体"/>
                <w:kern w:val="0"/>
                <w:sz w:val="24"/>
              </w:rPr>
              <w:t>12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胡冰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021-57780258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13917089881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021-57780258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13917089881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22000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上海玖洁厨房不锈钢制品有限公司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JJYS-B-20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大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上海市松江区茸兴路</w:t>
            </w:r>
            <w:r w:rsidRPr="00B55FE2">
              <w:rPr>
                <w:rFonts w:ascii="宋体" w:hAnsi="宋体" w:cs="宋体"/>
                <w:kern w:val="0"/>
                <w:sz w:val="24"/>
              </w:rPr>
              <w:t>12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胡冰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021-57780258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13917089881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021-57780258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13917089881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32800</w:t>
            </w:r>
          </w:p>
        </w:tc>
      </w:tr>
      <w:tr w:rsidR="000305F8" w:rsidRPr="00B55FE2" w:rsidTr="003B6F2B">
        <w:trPr>
          <w:trHeight w:val="60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上海诚权厨房设备有限公司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CQ-300-X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小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上海市松江区洞泾镇沈砖公路</w:t>
            </w:r>
            <w:r w:rsidRPr="00B55FE2">
              <w:rPr>
                <w:kern w:val="0"/>
                <w:sz w:val="24"/>
              </w:rPr>
              <w:t>5300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  <w:r w:rsidRPr="00B55FE2">
              <w:rPr>
                <w:kern w:val="0"/>
                <w:sz w:val="24"/>
              </w:rPr>
              <w:t>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幢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陈强林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021-59130093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18701913005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021-59130093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18701913005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6500</w:t>
            </w:r>
          </w:p>
        </w:tc>
      </w:tr>
      <w:tr w:rsidR="000305F8" w:rsidRPr="00B55FE2" w:rsidTr="003B6F2B">
        <w:trPr>
          <w:trHeight w:val="60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上海诚权厨房设备有限公司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CQ-800-Z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中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上海市松江区洞泾镇沈砖公路</w:t>
            </w:r>
            <w:r w:rsidRPr="00B55FE2">
              <w:rPr>
                <w:kern w:val="0"/>
                <w:sz w:val="24"/>
              </w:rPr>
              <w:t>5300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  <w:r w:rsidRPr="00B55FE2">
              <w:rPr>
                <w:kern w:val="0"/>
                <w:sz w:val="24"/>
              </w:rPr>
              <w:t>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幢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陈强林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021-59130093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18701913005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021-59130093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18701913005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28000</w:t>
            </w:r>
          </w:p>
        </w:tc>
      </w:tr>
      <w:tr w:rsidR="000305F8" w:rsidRPr="00B55FE2" w:rsidTr="003B6F2B">
        <w:trPr>
          <w:trHeight w:val="60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上海诚权厨房设备有限公司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CQ-1500-D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大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上海市松江区洞泾镇沈砖公路</w:t>
            </w:r>
            <w:r w:rsidRPr="00B55FE2">
              <w:rPr>
                <w:kern w:val="0"/>
                <w:sz w:val="24"/>
              </w:rPr>
              <w:t>5300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  <w:r w:rsidRPr="00B55FE2">
              <w:rPr>
                <w:kern w:val="0"/>
                <w:sz w:val="24"/>
              </w:rPr>
              <w:t>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幢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陈强林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021-59130093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18701913005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021-59130093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18701913005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40000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上海叶榕环保设备工程有限公司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YR-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Ⅰ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小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上海市浦东新区惠南镇同治村同德</w:t>
            </w:r>
            <w:r w:rsidRPr="00B55FE2">
              <w:rPr>
                <w:rFonts w:ascii="宋体" w:hAnsi="宋体" w:cs="宋体"/>
                <w:kern w:val="0"/>
                <w:sz w:val="24"/>
              </w:rPr>
              <w:t>111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瞿振华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021-58275968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13321859038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021-58275968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13386088837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3680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上海叶榕环保设备工程有限公司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YR-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Ⅱ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中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上海市浦东新区惠南镇同治村同德</w:t>
            </w:r>
            <w:r w:rsidRPr="00B55FE2">
              <w:rPr>
                <w:rFonts w:ascii="宋体" w:hAnsi="宋体" w:cs="宋体"/>
                <w:kern w:val="0"/>
                <w:sz w:val="24"/>
              </w:rPr>
              <w:t>111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瞿振华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021-58275968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13321859038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021-58275968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13386088837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5280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上海叶榕环保设备工程有限公司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YR-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Ⅲ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大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上海市浦东新区惠南镇同治村同德</w:t>
            </w:r>
            <w:r w:rsidRPr="00B55FE2">
              <w:rPr>
                <w:rFonts w:ascii="宋体" w:hAnsi="宋体" w:cs="宋体"/>
                <w:kern w:val="0"/>
                <w:sz w:val="24"/>
              </w:rPr>
              <w:t>111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瞿振华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021-58275968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13321859038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021-58275968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13386088837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6550</w:t>
            </w:r>
          </w:p>
        </w:tc>
      </w:tr>
      <w:tr w:rsidR="000305F8" w:rsidRPr="00B55FE2" w:rsidTr="003B6F2B">
        <w:trPr>
          <w:trHeight w:val="585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上海恒霞环保设备有限公司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HX</w:t>
            </w:r>
            <w:smartTag w:uri="urn:schemas-microsoft-com:office:smarttags" w:element="PersonName">
              <w:smartTagPr>
                <w:attr w:name="ProductID" w:val="应丽"/>
              </w:smartTagPr>
              <w:r w:rsidRPr="00B55FE2">
                <w:rPr>
                  <w:rFonts w:ascii="宋体" w:hAnsi="宋体" w:cs="宋体"/>
                  <w:kern w:val="0"/>
                  <w:sz w:val="24"/>
                </w:rPr>
                <w:t>-500G</w:t>
              </w:r>
            </w:smartTag>
            <w:r w:rsidRPr="00B55FE2">
              <w:rPr>
                <w:rFonts w:ascii="宋体" w:hAnsi="宋体" w:cs="宋体"/>
                <w:kern w:val="0"/>
                <w:sz w:val="24"/>
              </w:rPr>
              <w:t>-A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小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上海市奉贤区川南奉公路</w:t>
            </w:r>
            <w:r w:rsidRPr="00B55FE2">
              <w:rPr>
                <w:rFonts w:ascii="Arial" w:hAnsi="Arial" w:cs="Arial"/>
                <w:kern w:val="0"/>
                <w:sz w:val="24"/>
              </w:rPr>
              <w:t>8515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谢永杰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021-67530801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15000184536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021-67530801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15000184536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5000</w:t>
            </w:r>
          </w:p>
        </w:tc>
      </w:tr>
      <w:tr w:rsidR="000305F8" w:rsidRPr="00B55FE2" w:rsidTr="003B6F2B">
        <w:trPr>
          <w:trHeight w:val="585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上海恒霞环保设备有限公司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HX</w:t>
            </w:r>
            <w:smartTag w:uri="urn:schemas-microsoft-com:office:smarttags" w:element="PersonName">
              <w:smartTagPr>
                <w:attr w:name="ProductID" w:val="应丽"/>
              </w:smartTagPr>
              <w:r w:rsidRPr="00B55FE2">
                <w:rPr>
                  <w:rFonts w:ascii="宋体" w:hAnsi="宋体" w:cs="宋体"/>
                  <w:kern w:val="0"/>
                  <w:sz w:val="24"/>
                </w:rPr>
                <w:t>-500G</w:t>
              </w:r>
            </w:smartTag>
            <w:r w:rsidRPr="00B55FE2">
              <w:rPr>
                <w:rFonts w:ascii="宋体" w:hAnsi="宋体" w:cs="宋体"/>
                <w:kern w:val="0"/>
                <w:sz w:val="24"/>
              </w:rPr>
              <w:t>-B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中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上海市奉贤区川南奉公路</w:t>
            </w:r>
            <w:r w:rsidRPr="00B55FE2">
              <w:rPr>
                <w:rFonts w:ascii="Arial" w:hAnsi="Arial" w:cs="Arial"/>
                <w:kern w:val="0"/>
                <w:sz w:val="24"/>
              </w:rPr>
              <w:t>8515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谢永杰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021-67530801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15000184536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021-67530801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15000184536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30000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上海爱启环境科技有限公司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FG-V-10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大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上海市浦东区民生路</w:t>
            </w:r>
            <w:r w:rsidRPr="00B55FE2">
              <w:rPr>
                <w:rFonts w:ascii="宋体" w:hAnsi="宋体" w:cs="宋体"/>
                <w:kern w:val="0"/>
                <w:sz w:val="24"/>
              </w:rPr>
              <w:t>1518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号金鹰大厦</w:t>
            </w:r>
            <w:r w:rsidRPr="00B55FE2">
              <w:rPr>
                <w:rFonts w:ascii="宋体" w:hAnsi="宋体" w:cs="宋体"/>
                <w:kern w:val="0"/>
                <w:sz w:val="24"/>
              </w:rPr>
              <w:t>B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栋</w:t>
            </w:r>
            <w:r w:rsidRPr="00B55FE2">
              <w:rPr>
                <w:rFonts w:ascii="宋体" w:hAnsi="宋体" w:cs="宋体"/>
                <w:kern w:val="0"/>
                <w:sz w:val="24"/>
              </w:rPr>
              <w:t>1601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室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朱振东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021-68407580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1381664228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021-68407580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1381664228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180000</w:t>
            </w:r>
          </w:p>
        </w:tc>
      </w:tr>
      <w:tr w:rsidR="000305F8" w:rsidRPr="00B55FE2" w:rsidTr="003B6F2B">
        <w:trPr>
          <w:trHeight w:val="585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上海华强水务工程有限公司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HQ-VG-0.5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小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上海市闸北区沪太路</w:t>
            </w:r>
            <w:r w:rsidRPr="00B55FE2">
              <w:rPr>
                <w:rFonts w:ascii="Arial" w:hAnsi="Arial" w:cs="Arial"/>
                <w:kern w:val="0"/>
                <w:sz w:val="24"/>
              </w:rPr>
              <w:t>815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  <w:r w:rsidRPr="00B55FE2">
              <w:rPr>
                <w:rFonts w:ascii="Arial" w:hAnsi="Arial" w:cs="Arial"/>
                <w:kern w:val="0"/>
                <w:sz w:val="24"/>
              </w:rPr>
              <w:t>1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号楼五楼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孙勇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021-56613557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13901756810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021-56613557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13641834163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8000</w:t>
            </w:r>
          </w:p>
        </w:tc>
      </w:tr>
      <w:tr w:rsidR="000305F8" w:rsidRPr="00B55FE2" w:rsidTr="003B6F2B">
        <w:trPr>
          <w:trHeight w:val="585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上海华强水务工程有限公司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HQ-VG-1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中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上海市闸北区沪太路</w:t>
            </w:r>
            <w:r w:rsidRPr="00B55FE2">
              <w:rPr>
                <w:rFonts w:ascii="Arial" w:hAnsi="Arial" w:cs="Arial"/>
                <w:kern w:val="0"/>
                <w:sz w:val="24"/>
              </w:rPr>
              <w:t>815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  <w:r w:rsidRPr="00B55FE2">
              <w:rPr>
                <w:rFonts w:ascii="Arial" w:hAnsi="Arial" w:cs="Arial"/>
                <w:kern w:val="0"/>
                <w:sz w:val="24"/>
              </w:rPr>
              <w:t>1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号楼五楼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孙勇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021-56613557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13901756810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021-56613557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13641834163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12000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上海冠民环保科技有限公司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SHGM-S-1T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小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上海市嘉定区老翔黄路</w:t>
            </w:r>
            <w:r w:rsidRPr="00B55FE2">
              <w:rPr>
                <w:rFonts w:ascii="Arial" w:hAnsi="Arial" w:cs="Arial"/>
                <w:kern w:val="0"/>
                <w:sz w:val="24"/>
              </w:rPr>
              <w:t>826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崔达兴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021-39116733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13621784270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021-39116733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13621784270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15000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上海冠民环保科技有限公司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SHGM-M-10T-D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中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上海市嘉定区老翔黄路</w:t>
            </w:r>
            <w:r w:rsidRPr="00B55FE2">
              <w:rPr>
                <w:rFonts w:ascii="Arial" w:hAnsi="Arial" w:cs="Arial"/>
                <w:kern w:val="0"/>
                <w:sz w:val="24"/>
              </w:rPr>
              <w:t>826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崔达兴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021-39116733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13621784270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021-39116733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13621784270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30000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上海冠民环保科技有限公司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SHGM-L-30T-D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大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上海市嘉定区老翔黄路</w:t>
            </w:r>
            <w:r w:rsidRPr="00B55FE2">
              <w:rPr>
                <w:rFonts w:ascii="Arial" w:hAnsi="Arial" w:cs="Arial"/>
                <w:kern w:val="0"/>
                <w:sz w:val="24"/>
              </w:rPr>
              <w:t>826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崔达兴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021-39116733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13621784270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021-39116733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13621784270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42000</w:t>
            </w:r>
          </w:p>
        </w:tc>
      </w:tr>
      <w:tr w:rsidR="000305F8" w:rsidRPr="00B55FE2" w:rsidTr="003B6F2B">
        <w:trPr>
          <w:trHeight w:val="855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上海南瑚酒店用品有限公司南瑚环保设备分公司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NHCF-GZ-1.2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中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上海中山南二路</w:t>
            </w:r>
            <w:r w:rsidRPr="00B55FE2">
              <w:rPr>
                <w:rFonts w:ascii="宋体" w:hAnsi="宋体" w:cs="宋体"/>
                <w:kern w:val="0"/>
                <w:sz w:val="24"/>
              </w:rPr>
              <w:t>555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  <w:r w:rsidRPr="00B55FE2">
              <w:rPr>
                <w:rFonts w:ascii="宋体" w:hAnsi="宋体" w:cs="宋体"/>
                <w:kern w:val="0"/>
                <w:sz w:val="24"/>
              </w:rPr>
              <w:t>2126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室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应丽"/>
              </w:smartTagPr>
              <w:r w:rsidRPr="00B55FE2">
                <w:rPr>
                  <w:rFonts w:ascii="宋体" w:hAnsi="宋体" w:cs="宋体" w:hint="eastAsia"/>
                  <w:kern w:val="0"/>
                  <w:sz w:val="24"/>
                </w:rPr>
                <w:t>应丽</w:t>
              </w:r>
            </w:smartTag>
            <w:r w:rsidRPr="00B55FE2">
              <w:rPr>
                <w:rFonts w:ascii="宋体" w:hAnsi="宋体" w:cs="宋体" w:hint="eastAsia"/>
                <w:kern w:val="0"/>
                <w:sz w:val="24"/>
              </w:rPr>
              <w:t>君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021-64048351-85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18621096970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021-64048351-85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18621096970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4800</w:t>
            </w:r>
          </w:p>
        </w:tc>
      </w:tr>
      <w:tr w:rsidR="000305F8" w:rsidRPr="00B55FE2" w:rsidTr="003B6F2B">
        <w:trPr>
          <w:trHeight w:val="855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上海南瑚酒店用品有限公司南瑚环保设备分公司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NHCF-GZ-9.5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大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上海中山南二路</w:t>
            </w:r>
            <w:r w:rsidRPr="00B55FE2">
              <w:rPr>
                <w:rFonts w:ascii="宋体" w:hAnsi="宋体" w:cs="宋体"/>
                <w:kern w:val="0"/>
                <w:sz w:val="24"/>
              </w:rPr>
              <w:t>555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  <w:r w:rsidRPr="00B55FE2">
              <w:rPr>
                <w:rFonts w:ascii="宋体" w:hAnsi="宋体" w:cs="宋体"/>
                <w:kern w:val="0"/>
                <w:sz w:val="24"/>
              </w:rPr>
              <w:t>2126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室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应丽"/>
              </w:smartTagPr>
              <w:r w:rsidRPr="00B55FE2">
                <w:rPr>
                  <w:rFonts w:ascii="宋体" w:hAnsi="宋体" w:cs="宋体" w:hint="eastAsia"/>
                  <w:kern w:val="0"/>
                  <w:sz w:val="24"/>
                </w:rPr>
                <w:t>应丽</w:t>
              </w:r>
            </w:smartTag>
            <w:r w:rsidRPr="00B55FE2">
              <w:rPr>
                <w:rFonts w:ascii="宋体" w:hAnsi="宋体" w:cs="宋体" w:hint="eastAsia"/>
                <w:kern w:val="0"/>
                <w:sz w:val="24"/>
              </w:rPr>
              <w:t>君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021-64048351-85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18621096970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021-64048351-85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18621096970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16800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上海兰艳实业有限公司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LY-ZZ-20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大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上海市松江区文翔路</w:t>
            </w:r>
            <w:r w:rsidRPr="00B55FE2">
              <w:rPr>
                <w:rFonts w:ascii="宋体" w:hAnsi="宋体" w:cs="宋体"/>
                <w:kern w:val="0"/>
                <w:sz w:val="24"/>
              </w:rPr>
              <w:t>218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  <w:r w:rsidRPr="00B55FE2">
              <w:rPr>
                <w:rFonts w:ascii="宋体" w:hAnsi="宋体" w:cs="宋体"/>
                <w:kern w:val="0"/>
                <w:sz w:val="24"/>
              </w:rPr>
              <w:t>1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楼</w:t>
            </w:r>
            <w:r w:rsidRPr="00B55FE2">
              <w:rPr>
                <w:rFonts w:ascii="宋体" w:hAnsi="宋体" w:cs="宋体"/>
                <w:kern w:val="0"/>
                <w:sz w:val="24"/>
              </w:rPr>
              <w:t>D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区</w:t>
            </w:r>
            <w:r w:rsidRPr="00B55FE2">
              <w:rPr>
                <w:rFonts w:ascii="宋体" w:hAnsi="宋体" w:cs="宋体"/>
                <w:kern w:val="0"/>
                <w:sz w:val="24"/>
              </w:rPr>
              <w:t>113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室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孙德高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021-35111186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13482332892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021-35111186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13482332892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198000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上海兰艳实业有限公司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LY-ZZ-8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大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上海市松江区文翔路</w:t>
            </w:r>
            <w:r w:rsidRPr="00B55FE2">
              <w:rPr>
                <w:rFonts w:ascii="宋体" w:hAnsi="宋体" w:cs="宋体"/>
                <w:kern w:val="0"/>
                <w:sz w:val="24"/>
              </w:rPr>
              <w:t>218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  <w:r w:rsidRPr="00B55FE2">
              <w:rPr>
                <w:rFonts w:ascii="宋体" w:hAnsi="宋体" w:cs="宋体"/>
                <w:kern w:val="0"/>
                <w:sz w:val="24"/>
              </w:rPr>
              <w:t>1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楼</w:t>
            </w:r>
            <w:r w:rsidRPr="00B55FE2">
              <w:rPr>
                <w:rFonts w:ascii="宋体" w:hAnsi="宋体" w:cs="宋体"/>
                <w:kern w:val="0"/>
                <w:sz w:val="24"/>
              </w:rPr>
              <w:t>D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区</w:t>
            </w:r>
            <w:r w:rsidRPr="00B55FE2">
              <w:rPr>
                <w:rFonts w:ascii="宋体" w:hAnsi="宋体" w:cs="宋体"/>
                <w:kern w:val="0"/>
                <w:sz w:val="24"/>
              </w:rPr>
              <w:t>113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室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孙德高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021-35111186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13482332892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021-35111186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13482332892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158000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上海齐明通风设备有限公司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QM-GZ-A0.5-0.7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小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上海市奉贤区金汇镇泰日南城村</w:t>
            </w:r>
            <w:r w:rsidRPr="00B55FE2">
              <w:rPr>
                <w:rFonts w:ascii="宋体" w:hAnsi="宋体" w:cs="宋体"/>
                <w:kern w:val="0"/>
                <w:sz w:val="24"/>
              </w:rPr>
              <w:t>7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组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宋斌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021-57585756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13621777220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021-57585756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13621777220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3500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上海齐明通风设备有限公司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QM-GZ-A1.0-2.5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中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上海市奉贤区金汇镇泰日南城村</w:t>
            </w:r>
            <w:r w:rsidRPr="00B55FE2">
              <w:rPr>
                <w:rFonts w:ascii="宋体" w:hAnsi="宋体" w:cs="宋体"/>
                <w:kern w:val="0"/>
                <w:sz w:val="24"/>
              </w:rPr>
              <w:t>7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组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宋斌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021-57585756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13621777220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021-57585756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13621777220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5500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上海齐明通风设备有限公司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QM-GZ-A2.5-4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大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上海市奉贤区金汇镇泰日南城村</w:t>
            </w:r>
            <w:r w:rsidRPr="00B55FE2">
              <w:rPr>
                <w:rFonts w:ascii="宋体" w:hAnsi="宋体" w:cs="宋体"/>
                <w:kern w:val="0"/>
                <w:sz w:val="24"/>
              </w:rPr>
              <w:t>7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组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宋斌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021-57585756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13621777220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021-57585756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13621777220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7500</w:t>
            </w:r>
          </w:p>
        </w:tc>
      </w:tr>
      <w:tr w:rsidR="000305F8" w:rsidRPr="00B55FE2" w:rsidTr="003B6F2B">
        <w:trPr>
          <w:trHeight w:val="585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上海永玖环保设备有限公司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FG-P-7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大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上海市长宁区天山路</w:t>
            </w:r>
            <w:r w:rsidRPr="00B55FE2">
              <w:rPr>
                <w:rFonts w:ascii="Arial" w:hAnsi="Arial" w:cs="Arial"/>
                <w:kern w:val="0"/>
                <w:sz w:val="24"/>
              </w:rPr>
              <w:t>183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  <w:r w:rsidRPr="00B55FE2">
              <w:rPr>
                <w:rFonts w:ascii="Arial" w:hAnsi="Arial" w:cs="Arial"/>
                <w:kern w:val="0"/>
                <w:sz w:val="24"/>
              </w:rPr>
              <w:t>310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室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顾成勇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021-62917275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13501931580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021-62917275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13501931580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240000</w:t>
            </w:r>
          </w:p>
        </w:tc>
      </w:tr>
      <w:tr w:rsidR="000305F8" w:rsidRPr="00B55FE2" w:rsidTr="003B6F2B">
        <w:trPr>
          <w:trHeight w:val="60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上海迈正环境科技有限公司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MK-JY-A-0.33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小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上海市闵行区银都路</w:t>
            </w:r>
            <w:r w:rsidRPr="00B55FE2">
              <w:rPr>
                <w:rFonts w:ascii="Arial" w:hAnsi="Arial" w:cs="Arial"/>
                <w:kern w:val="0"/>
                <w:sz w:val="24"/>
              </w:rPr>
              <w:t>2755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弄</w:t>
            </w:r>
            <w:r w:rsidRPr="00B55FE2">
              <w:rPr>
                <w:rFonts w:ascii="Arial" w:hAnsi="Arial" w:cs="Arial"/>
                <w:kern w:val="0"/>
                <w:sz w:val="24"/>
              </w:rPr>
              <w:t>A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幢</w:t>
            </w:r>
            <w:r w:rsidRPr="00B55FE2">
              <w:rPr>
                <w:rFonts w:ascii="Arial" w:hAnsi="Arial" w:cs="Arial"/>
                <w:kern w:val="0"/>
                <w:sz w:val="24"/>
              </w:rPr>
              <w:t>411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室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罗浩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021-54737371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13916037217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021-54737371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13916037217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3500</w:t>
            </w:r>
          </w:p>
        </w:tc>
      </w:tr>
      <w:tr w:rsidR="000305F8" w:rsidRPr="00B55FE2" w:rsidTr="003B6F2B">
        <w:trPr>
          <w:trHeight w:val="60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上海迈正环境科技有限公司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MK-GYQ-20-F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中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上海市闵行区银都路</w:t>
            </w:r>
            <w:r w:rsidRPr="00B55FE2">
              <w:rPr>
                <w:rFonts w:ascii="Arial" w:hAnsi="Arial" w:cs="Arial"/>
                <w:kern w:val="0"/>
                <w:sz w:val="24"/>
              </w:rPr>
              <w:t>2755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弄</w:t>
            </w:r>
            <w:r w:rsidRPr="00B55FE2">
              <w:rPr>
                <w:rFonts w:ascii="Arial" w:hAnsi="Arial" w:cs="Arial"/>
                <w:kern w:val="0"/>
                <w:sz w:val="24"/>
              </w:rPr>
              <w:t>A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幢</w:t>
            </w:r>
            <w:r w:rsidRPr="00B55FE2">
              <w:rPr>
                <w:rFonts w:ascii="Arial" w:hAnsi="Arial" w:cs="Arial"/>
                <w:kern w:val="0"/>
                <w:sz w:val="24"/>
              </w:rPr>
              <w:t>411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室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罗浩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021-54737371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13916037217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021-54737371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13916037217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110000</w:t>
            </w:r>
          </w:p>
        </w:tc>
      </w:tr>
      <w:tr w:rsidR="000305F8" w:rsidRPr="00B55FE2" w:rsidTr="003B6F2B">
        <w:trPr>
          <w:trHeight w:val="60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上海迈正环境科技有限公司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MK-(Z)GY-A-11.11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大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上海市闵行区银都路</w:t>
            </w:r>
            <w:r w:rsidRPr="00B55FE2">
              <w:rPr>
                <w:rFonts w:ascii="Arial" w:hAnsi="Arial" w:cs="Arial"/>
                <w:kern w:val="0"/>
                <w:sz w:val="24"/>
              </w:rPr>
              <w:t>2755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弄</w:t>
            </w:r>
            <w:r w:rsidRPr="00B55FE2">
              <w:rPr>
                <w:rFonts w:ascii="Arial" w:hAnsi="Arial" w:cs="Arial"/>
                <w:kern w:val="0"/>
                <w:sz w:val="24"/>
              </w:rPr>
              <w:t>A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幢</w:t>
            </w:r>
            <w:r w:rsidRPr="00B55FE2">
              <w:rPr>
                <w:rFonts w:ascii="Arial" w:hAnsi="Arial" w:cs="Arial"/>
                <w:kern w:val="0"/>
                <w:sz w:val="24"/>
              </w:rPr>
              <w:t>411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室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罗浩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021-54737371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13916037217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021-54737371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13916037217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160000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上海北斗星厨房设备有限公司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QM-GZA-0.5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小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上海市青浦区徐泾镇诸光路</w:t>
            </w:r>
            <w:r w:rsidRPr="00B55FE2">
              <w:rPr>
                <w:rFonts w:ascii="宋体" w:hAnsi="宋体" w:cs="宋体"/>
                <w:kern w:val="0"/>
                <w:sz w:val="24"/>
              </w:rPr>
              <w:t>1079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王向强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021-69760715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18901977298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021-69760715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18901977298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3500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上海北斗星厨房设备有限公司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QM-GZA-1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中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上海市青浦区徐泾镇诸光路</w:t>
            </w:r>
            <w:r w:rsidRPr="00B55FE2">
              <w:rPr>
                <w:rFonts w:ascii="宋体" w:hAnsi="宋体" w:cs="宋体"/>
                <w:kern w:val="0"/>
                <w:sz w:val="24"/>
              </w:rPr>
              <w:t>1079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王向强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021-69760715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18901977298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021-69760715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18901977298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5500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上海北斗星厨房设备有限公司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QM-GZA-2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大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上海市青浦区徐泾镇诸光路</w:t>
            </w:r>
            <w:r w:rsidRPr="00B55FE2">
              <w:rPr>
                <w:rFonts w:ascii="宋体" w:hAnsi="宋体" w:cs="宋体"/>
                <w:kern w:val="0"/>
                <w:sz w:val="24"/>
              </w:rPr>
              <w:t>1079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王向强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021-69760715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18901977298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021-69760715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18901977298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7500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上海森绿环保节能工程有限公司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SSL-A-01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小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上海市闵行区苏召路</w:t>
            </w:r>
            <w:r w:rsidRPr="00B55FE2">
              <w:rPr>
                <w:rFonts w:ascii="Arial" w:hAnsi="Arial" w:cs="Arial"/>
                <w:kern w:val="0"/>
                <w:sz w:val="24"/>
              </w:rPr>
              <w:t>1202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孙云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4009979118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13341697696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021-24040424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3500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上海森绿环保节能工程有限公司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SSL-B-03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大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上海市闵行区苏召路</w:t>
            </w:r>
            <w:r w:rsidRPr="00B55FE2">
              <w:rPr>
                <w:rFonts w:ascii="Arial" w:hAnsi="Arial" w:cs="Arial"/>
                <w:kern w:val="0"/>
                <w:sz w:val="24"/>
              </w:rPr>
              <w:t>1202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孙云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4009979118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13341697696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021-24040424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26000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上海人民包装股份有限公司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CY-GYQ-2.5-F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中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上海市闵行区罗锦路</w:t>
            </w:r>
            <w:r w:rsidRPr="00B55FE2">
              <w:rPr>
                <w:rFonts w:ascii="宋体" w:hAnsi="宋体" w:cs="宋体"/>
                <w:kern w:val="0"/>
                <w:sz w:val="24"/>
              </w:rPr>
              <w:t>98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侍雨根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021-64101988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13671746583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021-64101988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13671746583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8000</w:t>
            </w:r>
          </w:p>
        </w:tc>
      </w:tr>
      <w:tr w:rsidR="000305F8" w:rsidRPr="00B55FE2" w:rsidTr="003B6F2B">
        <w:trPr>
          <w:trHeight w:val="570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广州洁能建筑设备有限公司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JNCY-A-40/Z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大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广州市白云区鹤龙一路</w:t>
            </w:r>
            <w:r w:rsidRPr="00B55FE2">
              <w:rPr>
                <w:rFonts w:ascii="宋体" w:hAnsi="宋体" w:cs="宋体"/>
                <w:kern w:val="0"/>
                <w:sz w:val="24"/>
              </w:rPr>
              <w:t>740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号冶金研究所五楼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吴海云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021-54201085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13524308030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020-36743587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360000</w:t>
            </w:r>
          </w:p>
        </w:tc>
      </w:tr>
      <w:tr w:rsidR="000305F8" w:rsidRPr="00B55FE2" w:rsidTr="003B6F2B">
        <w:trPr>
          <w:trHeight w:val="855"/>
          <w:jc w:val="center"/>
        </w:trPr>
        <w:tc>
          <w:tcPr>
            <w:tcW w:w="2296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北京东方海联科技发展有限公司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DFHL-CY-GYQ-3.6-F</w:t>
            </w:r>
          </w:p>
        </w:tc>
        <w:tc>
          <w:tcPr>
            <w:tcW w:w="1606" w:type="dxa"/>
            <w:vAlign w:val="center"/>
          </w:tcPr>
          <w:p w:rsidR="000305F8" w:rsidRPr="00B55FE2" w:rsidRDefault="000305F8" w:rsidP="00B5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大</w:t>
            </w:r>
          </w:p>
        </w:tc>
        <w:tc>
          <w:tcPr>
            <w:tcW w:w="3038" w:type="dxa"/>
            <w:vAlign w:val="center"/>
          </w:tcPr>
          <w:p w:rsidR="000305F8" w:rsidRPr="00B55FE2" w:rsidRDefault="000305F8" w:rsidP="00B55F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北京市东城区夕照寺中街</w:t>
            </w:r>
            <w:r w:rsidRPr="00B55FE2">
              <w:rPr>
                <w:rFonts w:ascii="宋体" w:hAnsi="宋体" w:cs="宋体"/>
                <w:kern w:val="0"/>
                <w:sz w:val="24"/>
              </w:rPr>
              <w:t>4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号星海宏昌大厦</w:t>
            </w:r>
            <w:r w:rsidRPr="00B55FE2">
              <w:rPr>
                <w:rFonts w:ascii="宋体" w:hAnsi="宋体" w:cs="宋体"/>
                <w:kern w:val="0"/>
                <w:sz w:val="24"/>
              </w:rPr>
              <w:t>A409</w:t>
            </w:r>
          </w:p>
        </w:tc>
        <w:tc>
          <w:tcPr>
            <w:tcW w:w="1102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 w:hint="eastAsia"/>
                <w:kern w:val="0"/>
                <w:sz w:val="24"/>
              </w:rPr>
              <w:t>张佳莉</w:t>
            </w:r>
          </w:p>
        </w:tc>
        <w:tc>
          <w:tcPr>
            <w:tcW w:w="1919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010-87194055-815</w:t>
            </w:r>
            <w:r w:rsidRPr="00B55FE2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55FE2">
              <w:rPr>
                <w:rFonts w:ascii="宋体" w:hAnsi="宋体" w:cs="宋体"/>
                <w:kern w:val="0"/>
                <w:sz w:val="24"/>
              </w:rPr>
              <w:t>13426388585</w:t>
            </w:r>
          </w:p>
        </w:tc>
        <w:tc>
          <w:tcPr>
            <w:tcW w:w="2256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010-87194055-803</w:t>
            </w:r>
          </w:p>
        </w:tc>
        <w:tc>
          <w:tcPr>
            <w:tcW w:w="1000" w:type="dxa"/>
            <w:vAlign w:val="center"/>
          </w:tcPr>
          <w:p w:rsidR="000305F8" w:rsidRPr="00B55FE2" w:rsidRDefault="000305F8" w:rsidP="004D246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5FE2">
              <w:rPr>
                <w:rFonts w:ascii="宋体" w:hAnsi="宋体" w:cs="宋体"/>
                <w:kern w:val="0"/>
                <w:sz w:val="24"/>
              </w:rPr>
              <w:t>200000</w:t>
            </w:r>
          </w:p>
        </w:tc>
      </w:tr>
    </w:tbl>
    <w:p w:rsidR="000305F8" w:rsidRDefault="000305F8" w:rsidP="003B6F2B"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产品</w:t>
      </w:r>
      <w:r w:rsidRPr="00A81D1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排序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不分先后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</w:p>
    <w:p w:rsidR="000305F8" w:rsidRPr="008C66F4" w:rsidRDefault="000305F8" w:rsidP="000266EC">
      <w:pPr>
        <w:widowControl/>
        <w:spacing w:line="560" w:lineRule="exact"/>
        <w:jc w:val="center"/>
      </w:pPr>
    </w:p>
    <w:sectPr w:rsidR="000305F8" w:rsidRPr="008C66F4" w:rsidSect="00F9509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5F8" w:rsidRDefault="000305F8" w:rsidP="004231A1">
      <w:r>
        <w:separator/>
      </w:r>
    </w:p>
  </w:endnote>
  <w:endnote w:type="continuationSeparator" w:id="0">
    <w:p w:rsidR="000305F8" w:rsidRDefault="000305F8" w:rsidP="00423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5F8" w:rsidRDefault="000305F8" w:rsidP="00F051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05F8" w:rsidRDefault="000305F8" w:rsidP="00F051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5F8" w:rsidRDefault="000305F8" w:rsidP="00F051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305F8" w:rsidRDefault="000305F8" w:rsidP="00F0517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5F8" w:rsidRDefault="000305F8" w:rsidP="004231A1">
      <w:r>
        <w:separator/>
      </w:r>
    </w:p>
  </w:footnote>
  <w:footnote w:type="continuationSeparator" w:id="0">
    <w:p w:rsidR="000305F8" w:rsidRDefault="000305F8" w:rsidP="004231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DDC"/>
    <w:rsid w:val="000022DB"/>
    <w:rsid w:val="000266EC"/>
    <w:rsid w:val="000305F8"/>
    <w:rsid w:val="000757D6"/>
    <w:rsid w:val="00083496"/>
    <w:rsid w:val="00095B70"/>
    <w:rsid w:val="000B56D3"/>
    <w:rsid w:val="000D261A"/>
    <w:rsid w:val="000F0EA7"/>
    <w:rsid w:val="000F1B3B"/>
    <w:rsid w:val="00151C6D"/>
    <w:rsid w:val="001602D0"/>
    <w:rsid w:val="00161E1E"/>
    <w:rsid w:val="001779C3"/>
    <w:rsid w:val="001A5DD4"/>
    <w:rsid w:val="0020681F"/>
    <w:rsid w:val="00270B95"/>
    <w:rsid w:val="00324094"/>
    <w:rsid w:val="0037518B"/>
    <w:rsid w:val="00392981"/>
    <w:rsid w:val="003A42EE"/>
    <w:rsid w:val="003B6F2B"/>
    <w:rsid w:val="003E38FE"/>
    <w:rsid w:val="003E7DE3"/>
    <w:rsid w:val="004231A1"/>
    <w:rsid w:val="004437B8"/>
    <w:rsid w:val="00454A49"/>
    <w:rsid w:val="004B47F4"/>
    <w:rsid w:val="004B5382"/>
    <w:rsid w:val="004D2467"/>
    <w:rsid w:val="004E378C"/>
    <w:rsid w:val="004E7638"/>
    <w:rsid w:val="00504A5D"/>
    <w:rsid w:val="00510D1A"/>
    <w:rsid w:val="0051446B"/>
    <w:rsid w:val="0056216E"/>
    <w:rsid w:val="00577D2F"/>
    <w:rsid w:val="0058718E"/>
    <w:rsid w:val="005B7B87"/>
    <w:rsid w:val="005C7CA2"/>
    <w:rsid w:val="005D308E"/>
    <w:rsid w:val="005E0C54"/>
    <w:rsid w:val="0060047B"/>
    <w:rsid w:val="00643852"/>
    <w:rsid w:val="0064516E"/>
    <w:rsid w:val="00654E18"/>
    <w:rsid w:val="0068032F"/>
    <w:rsid w:val="00696DDC"/>
    <w:rsid w:val="006D5A02"/>
    <w:rsid w:val="006D6E12"/>
    <w:rsid w:val="00721F8F"/>
    <w:rsid w:val="00762167"/>
    <w:rsid w:val="007761E8"/>
    <w:rsid w:val="00777F40"/>
    <w:rsid w:val="007D3E05"/>
    <w:rsid w:val="007E1102"/>
    <w:rsid w:val="00801FE6"/>
    <w:rsid w:val="00821BB6"/>
    <w:rsid w:val="008B6718"/>
    <w:rsid w:val="008C25A0"/>
    <w:rsid w:val="008C66F4"/>
    <w:rsid w:val="00974124"/>
    <w:rsid w:val="009816C6"/>
    <w:rsid w:val="009A2383"/>
    <w:rsid w:val="009E0267"/>
    <w:rsid w:val="009F77A4"/>
    <w:rsid w:val="00A16FB6"/>
    <w:rsid w:val="00A34616"/>
    <w:rsid w:val="00A609A9"/>
    <w:rsid w:val="00A72508"/>
    <w:rsid w:val="00A81D1F"/>
    <w:rsid w:val="00A94DB3"/>
    <w:rsid w:val="00AD5A4C"/>
    <w:rsid w:val="00AF1499"/>
    <w:rsid w:val="00B27D1B"/>
    <w:rsid w:val="00B55FE2"/>
    <w:rsid w:val="00BB5B99"/>
    <w:rsid w:val="00BC31F0"/>
    <w:rsid w:val="00C873B1"/>
    <w:rsid w:val="00C92995"/>
    <w:rsid w:val="00CA68A9"/>
    <w:rsid w:val="00CC60F1"/>
    <w:rsid w:val="00D2103B"/>
    <w:rsid w:val="00D25543"/>
    <w:rsid w:val="00D57536"/>
    <w:rsid w:val="00DA1258"/>
    <w:rsid w:val="00DD7B88"/>
    <w:rsid w:val="00E17B8E"/>
    <w:rsid w:val="00E32014"/>
    <w:rsid w:val="00E35F73"/>
    <w:rsid w:val="00E61917"/>
    <w:rsid w:val="00ED10AC"/>
    <w:rsid w:val="00EE18EB"/>
    <w:rsid w:val="00F0517F"/>
    <w:rsid w:val="00F1333D"/>
    <w:rsid w:val="00F15AE4"/>
    <w:rsid w:val="00F22317"/>
    <w:rsid w:val="00F40719"/>
    <w:rsid w:val="00F718FD"/>
    <w:rsid w:val="00F738E4"/>
    <w:rsid w:val="00F95093"/>
    <w:rsid w:val="00FA25D4"/>
    <w:rsid w:val="00FE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D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757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5F73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F95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5F7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950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5</Pages>
  <Words>632</Words>
  <Characters>3608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shfda</cp:lastModifiedBy>
  <cp:revision>52</cp:revision>
  <cp:lastPrinted>2013-09-11T01:13:00Z</cp:lastPrinted>
  <dcterms:created xsi:type="dcterms:W3CDTF">2013-09-05T03:58:00Z</dcterms:created>
  <dcterms:modified xsi:type="dcterms:W3CDTF">2014-01-16T07:41:00Z</dcterms:modified>
</cp:coreProperties>
</file>